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72FA1" w:rsidR="00172FA1" w:rsidP="00172FA1" w:rsidRDefault="00172FA1" w14:paraId="54D2A2DD" w14:textId="7BCC0905">
      <w:pPr>
        <w:spacing w:line="276" w:lineRule="auto"/>
        <w:ind w:left="720" w:hanging="360"/>
        <w:jc w:val="both"/>
        <w:rPr>
          <w:rFonts w:ascii="Maiandra GD" w:hAnsi="Maiandra GD"/>
          <w:b/>
          <w:bCs/>
          <w:sz w:val="24"/>
          <w:szCs w:val="24"/>
          <w:u w:val="single"/>
          <w:lang w:val="en-US"/>
        </w:rPr>
      </w:pPr>
      <w:r w:rsidRPr="00172FA1">
        <w:rPr>
          <w:rFonts w:ascii="Maiandra GD" w:hAnsi="Maiandra GD"/>
          <w:b/>
          <w:bCs/>
          <w:sz w:val="24"/>
          <w:szCs w:val="24"/>
          <w:u w:val="single"/>
          <w:lang w:val="en-US"/>
        </w:rPr>
        <w:t>PROCEDURE FOR THE APPLICATION OF LETTERS OF ADMINISTRATION:</w:t>
      </w:r>
    </w:p>
    <w:p w:rsidRPr="00172FA1" w:rsidR="00172FA1" w:rsidP="00172FA1" w:rsidRDefault="00172FA1" w14:paraId="5D82F103" w14:textId="77777777">
      <w:pPr>
        <w:spacing w:line="276" w:lineRule="auto"/>
        <w:ind w:left="720" w:hanging="360"/>
        <w:jc w:val="both"/>
        <w:rPr>
          <w:rFonts w:ascii="Maiandra GD" w:hAnsi="Maiandra GD"/>
          <w:b/>
          <w:bCs/>
          <w:sz w:val="24"/>
          <w:szCs w:val="24"/>
          <w:u w:val="single"/>
          <w:lang w:val="en-US"/>
        </w:rPr>
      </w:pPr>
    </w:p>
    <w:p w:rsidRPr="00172FA1" w:rsidR="00172FA1" w:rsidP="00172FA1" w:rsidRDefault="00172FA1" w14:paraId="29F95DA8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Attain the Notice of death from the hospital or the Local Council in respect of a hospital or hoe death respectively.</w:t>
      </w:r>
    </w:p>
    <w:p w:rsidRPr="00172FA1" w:rsidR="00172FA1" w:rsidP="00172FA1" w:rsidRDefault="00172FA1" w14:paraId="5E8AB0B3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Process the Death Certificate with the National Identification and Registration Authority (NIRA).</w:t>
      </w:r>
    </w:p>
    <w:p w:rsidRPr="00172FA1" w:rsidR="00172FA1" w:rsidP="00172FA1" w:rsidRDefault="00172FA1" w14:paraId="09A9A57D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Process or obtain a certificate of No Objection from the Administrator General.</w:t>
      </w:r>
    </w:p>
    <w:p w:rsidRPr="00172FA1" w:rsidR="00172FA1" w:rsidP="00172FA1" w:rsidRDefault="00172FA1" w14:paraId="4C3E5373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Draft and file a petition and attach the death certificate and the certificate of No Objection.</w:t>
      </w:r>
    </w:p>
    <w:p w:rsidRPr="00172FA1" w:rsidR="00172FA1" w:rsidP="00172FA1" w:rsidRDefault="00172FA1" w14:paraId="0E142E9C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Obtain URA buff assessment and pay the requisite fees in the bank.</w:t>
      </w:r>
    </w:p>
    <w:p w:rsidRPr="00172FA1" w:rsidR="00172FA1" w:rsidP="00172FA1" w:rsidRDefault="00172FA1" w14:paraId="374CC341" w14:textId="006B429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553FD43E" w:rsidR="00172FA1">
        <w:rPr>
          <w:rFonts w:ascii="Maiandra GD" w:hAnsi="Maiandra GD"/>
          <w:sz w:val="24"/>
          <w:szCs w:val="24"/>
          <w:lang w:val="en-US"/>
        </w:rPr>
        <w:t xml:space="preserve">File the petition in the High Court at </w:t>
      </w:r>
      <w:r w:rsidRPr="553FD43E" w:rsidR="1C969163">
        <w:rPr>
          <w:rFonts w:ascii="Maiandra GD" w:hAnsi="Maiandra GD"/>
          <w:sz w:val="24"/>
          <w:szCs w:val="24"/>
          <w:lang w:val="en-US"/>
        </w:rPr>
        <w:t>District</w:t>
      </w:r>
      <w:r w:rsidRPr="553FD43E" w:rsidR="1C969163">
        <w:rPr>
          <w:rFonts w:ascii="Maiandra GD" w:hAnsi="Maiandra GD"/>
          <w:sz w:val="24"/>
          <w:szCs w:val="24"/>
          <w:lang w:val="en-US"/>
        </w:rPr>
        <w:t xml:space="preserve"> based on Territorial Jurisdiction of the Matter in question</w:t>
      </w:r>
      <w:r w:rsidRPr="553FD43E" w:rsidR="00172FA1">
        <w:rPr>
          <w:rFonts w:ascii="Maiandra GD" w:hAnsi="Maiandra GD"/>
          <w:sz w:val="24"/>
          <w:szCs w:val="24"/>
          <w:lang w:val="en-US"/>
        </w:rPr>
        <w:t>.</w:t>
      </w:r>
    </w:p>
    <w:p w:rsidRPr="00172FA1" w:rsidR="00172FA1" w:rsidP="00172FA1" w:rsidRDefault="00172FA1" w14:paraId="16EB7161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 xml:space="preserve">Obtain the notice from the registrar for </w:t>
      </w:r>
      <w:proofErr w:type="spellStart"/>
      <w:r w:rsidRPr="00172FA1">
        <w:rPr>
          <w:rFonts w:ascii="Maiandra GD" w:hAnsi="Maiandra GD"/>
          <w:sz w:val="24"/>
          <w:szCs w:val="24"/>
          <w:lang w:val="en-US"/>
        </w:rPr>
        <w:t>gazetting</w:t>
      </w:r>
      <w:proofErr w:type="spellEnd"/>
      <w:r w:rsidRPr="00172FA1">
        <w:rPr>
          <w:rFonts w:ascii="Maiandra GD" w:hAnsi="Maiandra GD"/>
          <w:sz w:val="24"/>
          <w:szCs w:val="24"/>
          <w:lang w:val="en-US"/>
        </w:rPr>
        <w:t xml:space="preserve"> for 14 days. This is to preempt any beneficiaries to lodge a caveat on the application.</w:t>
      </w:r>
    </w:p>
    <w:p w:rsidRPr="00172FA1" w:rsidR="00172FA1" w:rsidP="00172FA1" w:rsidRDefault="00172FA1" w14:paraId="616944C4" w14:textId="680E82B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553FD43E" w:rsidR="00172FA1">
        <w:rPr>
          <w:rFonts w:ascii="Maiandra GD" w:hAnsi="Maiandra GD"/>
          <w:sz w:val="24"/>
          <w:szCs w:val="24"/>
          <w:lang w:val="en-US"/>
        </w:rPr>
        <w:t xml:space="preserve">Search the court after </w:t>
      </w:r>
      <w:r w:rsidRPr="553FD43E" w:rsidR="00172FA1">
        <w:rPr>
          <w:rFonts w:ascii="Maiandra GD" w:hAnsi="Maiandra GD"/>
          <w:sz w:val="24"/>
          <w:szCs w:val="24"/>
          <w:lang w:val="en-US"/>
        </w:rPr>
        <w:t>14days</w:t>
      </w:r>
      <w:r w:rsidRPr="553FD43E" w:rsidR="00172FA1">
        <w:rPr>
          <w:rFonts w:ascii="Maiandra GD" w:hAnsi="Maiandra GD"/>
          <w:sz w:val="24"/>
          <w:szCs w:val="24"/>
          <w:lang w:val="en-US"/>
        </w:rPr>
        <w:t xml:space="preserve"> to ensure that </w:t>
      </w:r>
      <w:r w:rsidRPr="553FD43E" w:rsidR="00172FA1">
        <w:rPr>
          <w:rFonts w:ascii="Maiandra GD" w:hAnsi="Maiandra GD"/>
          <w:sz w:val="24"/>
          <w:szCs w:val="24"/>
          <w:lang w:val="en-US"/>
        </w:rPr>
        <w:t>a caveat</w:t>
      </w:r>
      <w:r w:rsidRPr="553FD43E" w:rsidR="00172FA1">
        <w:rPr>
          <w:rFonts w:ascii="Maiandra GD" w:hAnsi="Maiandra GD"/>
          <w:sz w:val="24"/>
          <w:szCs w:val="24"/>
          <w:lang w:val="en-US"/>
        </w:rPr>
        <w:t xml:space="preserve"> is not lodged.</w:t>
      </w:r>
    </w:p>
    <w:p w:rsidRPr="00172FA1" w:rsidR="00172FA1" w:rsidP="00172FA1" w:rsidRDefault="00172FA1" w14:paraId="1E800BB1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Get identification forms from the court and fill the same, with the client.</w:t>
      </w:r>
    </w:p>
    <w:p w:rsidRPr="00172FA1" w:rsidR="00172FA1" w:rsidP="00172FA1" w:rsidRDefault="00172FA1" w14:paraId="314D3BC6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Submit the identification forms and ensure that the clerk has prepared an identification file.</w:t>
      </w:r>
    </w:p>
    <w:p w:rsidRPr="00172FA1" w:rsidR="00172FA1" w:rsidP="00172FA1" w:rsidRDefault="00172FA1" w14:paraId="7AFAF6CA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Attend the identification hearing with the client.</w:t>
      </w:r>
    </w:p>
    <w:p w:rsidRPr="00172FA1" w:rsidR="00172FA1" w:rsidP="00172FA1" w:rsidRDefault="00172FA1" w14:paraId="08DA97C0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The file is then forwarded by the Registrar to the Judge for the issue of Letters of Administration.</w:t>
      </w:r>
    </w:p>
    <w:p w:rsidRPr="00172FA1" w:rsidR="00172FA1" w:rsidP="00172FA1" w:rsidRDefault="00172FA1" w14:paraId="44FC57AC" w14:textId="777777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Maiandra GD" w:hAnsi="Maiandra GD"/>
          <w:sz w:val="24"/>
          <w:szCs w:val="24"/>
          <w:lang w:val="en-US"/>
        </w:rPr>
      </w:pPr>
      <w:r w:rsidRPr="00172FA1">
        <w:rPr>
          <w:rFonts w:ascii="Maiandra GD" w:hAnsi="Maiandra GD"/>
          <w:sz w:val="24"/>
          <w:szCs w:val="24"/>
          <w:lang w:val="en-US"/>
        </w:rPr>
        <w:t>File a copy of the letter on the office file.</w:t>
      </w:r>
    </w:p>
    <w:p w:rsidRPr="00172FA1" w:rsidR="00172FA1" w:rsidRDefault="00172FA1" w14:paraId="222B4387" w14:textId="77777777">
      <w:pPr>
        <w:rPr>
          <w:rFonts w:ascii="Maiandra GD" w:hAnsi="Maiandra GD"/>
          <w:sz w:val="24"/>
          <w:szCs w:val="24"/>
        </w:rPr>
      </w:pPr>
    </w:p>
    <w:sectPr w:rsidRPr="00172FA1" w:rsidR="00172FA1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16158"/>
    <w:multiLevelType w:val="hybridMultilevel"/>
    <w:tmpl w:val="D14A92D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76888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FA1"/>
    <w:rsid w:val="00172FA1"/>
    <w:rsid w:val="13429E07"/>
    <w:rsid w:val="1C969163"/>
    <w:rsid w:val="553FD43E"/>
    <w:rsid w:val="5ECCF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95F04"/>
  <w15:chartTrackingRefBased/>
  <w15:docId w15:val="{986E21E0-1533-4C50-9A1D-17BC655F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FA1"/>
    <w:pPr>
      <w:spacing w:line="256" w:lineRule="auto"/>
      <w:ind w:left="720"/>
      <w:contextualSpacing/>
    </w:pPr>
    <w:rPr>
      <w:lang w:val="en-U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Tumusiime Aggrey</dc:creator>
  <keywords/>
  <dc:description/>
  <lastModifiedBy>Tumusiime Aggrey</lastModifiedBy>
  <revision>2</revision>
  <dcterms:created xsi:type="dcterms:W3CDTF">2023-07-11T07:33:00.0000000Z</dcterms:created>
  <dcterms:modified xsi:type="dcterms:W3CDTF">2025-03-17T11:24:01.9653065Z</dcterms:modified>
</coreProperties>
</file>